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A1752" w:rsidRDefault="00BF3DA2" w:rsidP="00F66896">
      <w:pPr>
        <w:pStyle w:val="AralkYok"/>
      </w:pPr>
      <w:r>
        <w:t xml:space="preserve">TÜRKÇE </w:t>
      </w:r>
      <w:r w:rsidRPr="00F66896">
        <w:t>BAŞLIK</w:t>
      </w:r>
    </w:p>
    <w:p w:rsidR="00B67A78" w:rsidRDefault="00B67A78" w:rsidP="003516F1">
      <w:pPr>
        <w:pStyle w:val="AralkYok"/>
      </w:pPr>
    </w:p>
    <w:p w:rsidR="003003D0" w:rsidRPr="00B67A78" w:rsidRDefault="003003D0" w:rsidP="003003D0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Yazar Adı Soyadı</w:t>
      </w:r>
    </w:p>
    <w:p w:rsidR="003003D0" w:rsidRPr="00B67A78" w:rsidRDefault="003003D0" w:rsidP="003003D0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Unvan</w:t>
      </w:r>
      <w:r w:rsidR="00B67A78" w:rsidRPr="00B67A78">
        <w:rPr>
          <w:sz w:val="20"/>
          <w:szCs w:val="20"/>
        </w:rPr>
        <w:t xml:space="preserve">., Üniversite Adı, Fakülte/YO/MYO, Bölüm, </w:t>
      </w:r>
      <w:proofErr w:type="spellStart"/>
      <w:r w:rsidR="00B67A78" w:rsidRPr="00B67A78">
        <w:rPr>
          <w:sz w:val="20"/>
          <w:szCs w:val="20"/>
        </w:rPr>
        <w:t>Anabilimdalı</w:t>
      </w:r>
      <w:proofErr w:type="spellEnd"/>
      <w:r w:rsidR="00B67A78" w:rsidRPr="00B67A78">
        <w:rPr>
          <w:sz w:val="20"/>
          <w:szCs w:val="20"/>
        </w:rPr>
        <w:t>,</w:t>
      </w:r>
    </w:p>
    <w:p w:rsidR="00B67A78" w:rsidRPr="00B67A78" w:rsidRDefault="00B67A78" w:rsidP="003003D0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İl,</w:t>
      </w:r>
    </w:p>
    <w:p w:rsidR="00B67A78" w:rsidRPr="00B67A78" w:rsidRDefault="00B67A78" w:rsidP="003003D0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 xml:space="preserve">E-posta: </w:t>
      </w:r>
    </w:p>
    <w:p w:rsidR="00B67A78" w:rsidRPr="00B67A78" w:rsidRDefault="00B67A78" w:rsidP="003003D0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ORCID:</w:t>
      </w:r>
    </w:p>
    <w:p w:rsidR="00BF3DA2" w:rsidRDefault="003516F1" w:rsidP="003003D0">
      <w:pPr>
        <w:pStyle w:val="Balk2"/>
      </w:pPr>
      <w:r>
        <w:t>Öz</w:t>
      </w:r>
      <w:r w:rsidR="004E6DE0">
        <w:t>et</w:t>
      </w:r>
    </w:p>
    <w:p w:rsidR="003516F1" w:rsidRDefault="003516F1" w:rsidP="00F66896">
      <w:pPr>
        <w:pStyle w:val="zet"/>
        <w:rPr>
          <w:rFonts w:eastAsia="Times New Roman"/>
        </w:rPr>
      </w:pPr>
      <w:r>
        <w:t>Çalışma özetleri bu alana</w:t>
      </w:r>
      <w:r w:rsidR="00DB6461">
        <w:t xml:space="preserve"> Times New Roman yazı karakteriyle ve</w:t>
      </w:r>
      <w:r>
        <w:t xml:space="preserve"> 1,5 satır aralığıyla 11 punto ile yazılır. Öz</w:t>
      </w:r>
      <w:r w:rsidR="00836837">
        <w:t>et</w:t>
      </w:r>
      <w:r>
        <w:t xml:space="preserve"> </w:t>
      </w:r>
      <w:r w:rsidR="00760FB1">
        <w:t>30</w:t>
      </w:r>
      <w:r>
        <w:t xml:space="preserve">0 kelimeyi geçmeyecek şekilde yazılmalıdır. </w:t>
      </w:r>
      <w:r w:rsidR="00CC157F">
        <w:t xml:space="preserve"> </w:t>
      </w:r>
      <w:r w:rsidR="00DB6461">
        <w:t xml:space="preserve">Özet metni yukarıdaki sekmelerden “Özet” sekmesinde otomatik olarak tanımlanmıştır. İlgili sekmeye tıklandığında yazım kurallarına uygun olarak özet metni yazılmış olacaktır. </w:t>
      </w:r>
      <w:proofErr w:type="spellStart"/>
      <w:r w:rsidRPr="00ED7964">
        <w:rPr>
          <w:rFonts w:eastAsia="Times New Roman"/>
        </w:rPr>
        <w:t>Öz</w:t>
      </w:r>
      <w:r w:rsidR="00836837">
        <w:rPr>
          <w:rFonts w:eastAsia="Times New Roman"/>
        </w:rPr>
        <w:t>et’in</w:t>
      </w:r>
      <w:proofErr w:type="spellEnd"/>
      <w:r>
        <w:rPr>
          <w:rFonts w:eastAsia="Times New Roman"/>
        </w:rPr>
        <w:t xml:space="preserve"> </w:t>
      </w:r>
      <w:r w:rsidRPr="00ED7964">
        <w:rPr>
          <w:rFonts w:eastAsia="Times New Roman"/>
        </w:rPr>
        <w:t>altına küçük harflerle, mümkünse başlıkta kullanılmayan, çalışmayı en iyi şekilde tanımlayacak en fazla 5 anahtar sözcük yazılmalıdır.</w:t>
      </w:r>
    </w:p>
    <w:p w:rsidR="00F66896" w:rsidRDefault="00F66896" w:rsidP="00F66896">
      <w:pPr>
        <w:pStyle w:val="zet"/>
        <w:rPr>
          <w:rFonts w:eastAsia="Times New Roman"/>
        </w:rPr>
      </w:pPr>
      <w:r w:rsidRPr="003003D0">
        <w:rPr>
          <w:rFonts w:eastAsia="Times New Roman"/>
          <w:b/>
          <w:bCs/>
        </w:rPr>
        <w:t>Anahtar Kelimeler</w:t>
      </w:r>
      <w:r>
        <w:rPr>
          <w:rFonts w:eastAsia="Times New Roman"/>
        </w:rPr>
        <w:tab/>
        <w:t>: Anahtar Kelime1, Anahtar Kelime2, Anahtar Kelime3</w:t>
      </w:r>
    </w:p>
    <w:p w:rsidR="00DB6461" w:rsidRDefault="00DB6461" w:rsidP="00DB6461"/>
    <w:p w:rsidR="00DB6461" w:rsidRDefault="00DB6461" w:rsidP="00DB6461"/>
    <w:p w:rsidR="00DB6461" w:rsidRDefault="00DB6461" w:rsidP="00DB6461"/>
    <w:p w:rsidR="00DB6461" w:rsidRDefault="00DB6461" w:rsidP="00DB6461"/>
    <w:p w:rsidR="00DB6461" w:rsidRDefault="00DB6461" w:rsidP="00DB6461"/>
    <w:p w:rsidR="00DB6461" w:rsidRDefault="00DB6461" w:rsidP="00DB6461"/>
    <w:p w:rsidR="00DB6461" w:rsidRDefault="00DB6461" w:rsidP="00DB6461"/>
    <w:p w:rsidR="00DB6461" w:rsidRDefault="00DB6461" w:rsidP="00DB6461"/>
    <w:p w:rsidR="00DB6461" w:rsidRDefault="00DB6461" w:rsidP="00DB6461"/>
    <w:p w:rsidR="00DB6461" w:rsidRDefault="00DB6461" w:rsidP="00DB6461"/>
    <w:p w:rsidR="00DB6461" w:rsidRPr="00F66896" w:rsidRDefault="00DB6461" w:rsidP="00DB6461"/>
    <w:p w:rsidR="00B67A78" w:rsidRDefault="00B67A78" w:rsidP="003003D0">
      <w:pPr>
        <w:pStyle w:val="AralkYok"/>
        <w:rPr>
          <w:lang w:eastAsia="tr-TR"/>
        </w:rPr>
      </w:pPr>
    </w:p>
    <w:p w:rsidR="003003D0" w:rsidRDefault="003003D0" w:rsidP="00CC157F">
      <w:pPr>
        <w:pStyle w:val="AralkYok"/>
        <w:rPr>
          <w:lang w:eastAsia="tr-TR"/>
        </w:rPr>
      </w:pPr>
      <w:r w:rsidRPr="00CC157F">
        <w:lastRenderedPageBreak/>
        <w:t>ENGLISH</w:t>
      </w:r>
      <w:r>
        <w:rPr>
          <w:lang w:eastAsia="tr-TR"/>
        </w:rPr>
        <w:t xml:space="preserve"> SUBTITLE</w:t>
      </w:r>
    </w:p>
    <w:p w:rsidR="00B67A78" w:rsidRDefault="00B67A78" w:rsidP="003003D0">
      <w:pPr>
        <w:pStyle w:val="AralkYok"/>
        <w:rPr>
          <w:lang w:eastAsia="tr-TR"/>
        </w:rPr>
      </w:pP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 xml:space="preserve">Author Name </w:t>
      </w:r>
      <w:proofErr w:type="spellStart"/>
      <w:r w:rsidRPr="00B67A78">
        <w:rPr>
          <w:sz w:val="20"/>
          <w:szCs w:val="20"/>
        </w:rPr>
        <w:t>Last</w:t>
      </w:r>
      <w:proofErr w:type="spellEnd"/>
      <w:r w:rsidRPr="00B67A78">
        <w:rPr>
          <w:sz w:val="20"/>
          <w:szCs w:val="20"/>
        </w:rPr>
        <w:t xml:space="preserve"> Name</w:t>
      </w: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proofErr w:type="spellStart"/>
      <w:r w:rsidRPr="00B67A78">
        <w:rPr>
          <w:sz w:val="20"/>
          <w:szCs w:val="20"/>
        </w:rPr>
        <w:t>Title</w:t>
      </w:r>
      <w:proofErr w:type="spellEnd"/>
      <w:r w:rsidRPr="00B67A78">
        <w:rPr>
          <w:sz w:val="20"/>
          <w:szCs w:val="20"/>
        </w:rPr>
        <w:t xml:space="preserve">., Name of </w:t>
      </w:r>
      <w:proofErr w:type="spellStart"/>
      <w:r w:rsidRPr="00B67A78">
        <w:rPr>
          <w:sz w:val="20"/>
          <w:szCs w:val="20"/>
        </w:rPr>
        <w:t>the</w:t>
      </w:r>
      <w:proofErr w:type="spellEnd"/>
      <w:r w:rsidRPr="00B67A78">
        <w:rPr>
          <w:sz w:val="20"/>
          <w:szCs w:val="20"/>
        </w:rPr>
        <w:t xml:space="preserve"> </w:t>
      </w:r>
      <w:proofErr w:type="spellStart"/>
      <w:r w:rsidRPr="00B67A78">
        <w:rPr>
          <w:sz w:val="20"/>
          <w:szCs w:val="20"/>
        </w:rPr>
        <w:t>University</w:t>
      </w:r>
      <w:proofErr w:type="spellEnd"/>
      <w:r w:rsidRPr="00B67A78">
        <w:rPr>
          <w:sz w:val="20"/>
          <w:szCs w:val="20"/>
        </w:rPr>
        <w:t xml:space="preserve">, </w:t>
      </w:r>
      <w:proofErr w:type="spellStart"/>
      <w:r w:rsidRPr="00B67A78">
        <w:rPr>
          <w:sz w:val="20"/>
          <w:szCs w:val="20"/>
        </w:rPr>
        <w:t>Faculty</w:t>
      </w:r>
      <w:proofErr w:type="spellEnd"/>
      <w:r w:rsidRPr="00B67A78">
        <w:rPr>
          <w:sz w:val="20"/>
          <w:szCs w:val="20"/>
        </w:rPr>
        <w:t xml:space="preserve">/YO/MYO, </w:t>
      </w:r>
      <w:proofErr w:type="spellStart"/>
      <w:r w:rsidRPr="00B67A78">
        <w:rPr>
          <w:sz w:val="20"/>
          <w:szCs w:val="20"/>
        </w:rPr>
        <w:t>Department</w:t>
      </w:r>
      <w:proofErr w:type="spellEnd"/>
      <w:r w:rsidRPr="00B67A78">
        <w:rPr>
          <w:sz w:val="20"/>
          <w:szCs w:val="20"/>
        </w:rPr>
        <w:t xml:space="preserve">, </w:t>
      </w:r>
      <w:proofErr w:type="spellStart"/>
      <w:r w:rsidRPr="00B67A78">
        <w:rPr>
          <w:sz w:val="20"/>
          <w:szCs w:val="20"/>
        </w:rPr>
        <w:t>Department</w:t>
      </w:r>
      <w:proofErr w:type="spellEnd"/>
      <w:r w:rsidRPr="00B67A78">
        <w:rPr>
          <w:sz w:val="20"/>
          <w:szCs w:val="20"/>
        </w:rPr>
        <w:t>,</w:t>
      </w: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proofErr w:type="spellStart"/>
      <w:r w:rsidRPr="00B67A78">
        <w:rPr>
          <w:sz w:val="20"/>
          <w:szCs w:val="20"/>
        </w:rPr>
        <w:t>Province</w:t>
      </w:r>
      <w:proofErr w:type="spellEnd"/>
      <w:r w:rsidRPr="00B67A78">
        <w:rPr>
          <w:sz w:val="20"/>
          <w:szCs w:val="20"/>
        </w:rPr>
        <w:t>,</w:t>
      </w: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 xml:space="preserve">E-mail: </w:t>
      </w: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ORCID:</w:t>
      </w:r>
    </w:p>
    <w:p w:rsidR="003516F1" w:rsidRPr="00ED7964" w:rsidRDefault="003516F1" w:rsidP="003516F1">
      <w:pPr>
        <w:pStyle w:val="Balk2"/>
        <w:rPr>
          <w:rFonts w:eastAsia="Times New Roman"/>
        </w:rPr>
      </w:pPr>
      <w:proofErr w:type="spellStart"/>
      <w:r>
        <w:rPr>
          <w:rFonts w:eastAsia="Times New Roman"/>
        </w:rPr>
        <w:t>Abstract</w:t>
      </w:r>
      <w:proofErr w:type="spellEnd"/>
    </w:p>
    <w:p w:rsidR="00DB6461" w:rsidRPr="00DB6461" w:rsidRDefault="00DB6461" w:rsidP="00DB6461">
      <w:pPr>
        <w:pStyle w:val="zet"/>
      </w:pPr>
      <w:proofErr w:type="spellStart"/>
      <w:r w:rsidRPr="00DB6461">
        <w:t>Abstracts</w:t>
      </w:r>
      <w:proofErr w:type="spellEnd"/>
      <w:r w:rsidRPr="00DB6461">
        <w:t xml:space="preserve"> </w:t>
      </w:r>
      <w:proofErr w:type="spellStart"/>
      <w:r w:rsidRPr="00DB6461">
        <w:t>should</w:t>
      </w:r>
      <w:proofErr w:type="spellEnd"/>
      <w:r w:rsidRPr="00DB6461">
        <w:t xml:space="preserve"> be </w:t>
      </w:r>
      <w:proofErr w:type="spellStart"/>
      <w:r w:rsidRPr="00DB6461">
        <w:t>written</w:t>
      </w:r>
      <w:proofErr w:type="spellEnd"/>
      <w:r w:rsidRPr="00DB6461">
        <w:t xml:space="preserve"> in Times New Roman font, 11 </w:t>
      </w:r>
      <w:proofErr w:type="spellStart"/>
      <w:r w:rsidRPr="00DB6461">
        <w:t>point</w:t>
      </w:r>
      <w:proofErr w:type="spellEnd"/>
      <w:r w:rsidRPr="00DB6461">
        <w:t xml:space="preserve">, </w:t>
      </w:r>
      <w:proofErr w:type="spellStart"/>
      <w:r w:rsidRPr="00DB6461">
        <w:t>with</w:t>
      </w:r>
      <w:proofErr w:type="spellEnd"/>
      <w:r w:rsidRPr="00DB6461">
        <w:t xml:space="preserve"> 1.5 </w:t>
      </w:r>
      <w:proofErr w:type="spellStart"/>
      <w:r w:rsidRPr="00DB6461">
        <w:t>line</w:t>
      </w:r>
      <w:proofErr w:type="spellEnd"/>
      <w:r w:rsidRPr="00DB6461">
        <w:t xml:space="preserve"> </w:t>
      </w:r>
      <w:proofErr w:type="spellStart"/>
      <w:r w:rsidRPr="00DB6461">
        <w:t>spacing</w:t>
      </w:r>
      <w:proofErr w:type="spellEnd"/>
      <w:r w:rsidRPr="00DB6461">
        <w:t xml:space="preserve">. </w:t>
      </w:r>
      <w:proofErr w:type="spellStart"/>
      <w:r w:rsidRPr="00DB6461">
        <w:t>The</w:t>
      </w:r>
      <w:proofErr w:type="spellEnd"/>
      <w:r w:rsidRPr="00DB6461">
        <w:t xml:space="preserve"> </w:t>
      </w:r>
      <w:proofErr w:type="spellStart"/>
      <w:r w:rsidRPr="00DB6461">
        <w:t>abstract</w:t>
      </w:r>
      <w:proofErr w:type="spellEnd"/>
      <w:r w:rsidRPr="00DB6461">
        <w:t xml:space="preserve"> </w:t>
      </w:r>
      <w:proofErr w:type="spellStart"/>
      <w:r w:rsidRPr="00DB6461">
        <w:t>should</w:t>
      </w:r>
      <w:proofErr w:type="spellEnd"/>
      <w:r w:rsidRPr="00DB6461">
        <w:t xml:space="preserve"> not </w:t>
      </w:r>
      <w:proofErr w:type="spellStart"/>
      <w:r w:rsidRPr="00DB6461">
        <w:t>exceed</w:t>
      </w:r>
      <w:proofErr w:type="spellEnd"/>
      <w:r w:rsidRPr="00DB6461">
        <w:t xml:space="preserve"> 300 </w:t>
      </w:r>
      <w:proofErr w:type="spellStart"/>
      <w:r w:rsidRPr="00DB6461">
        <w:t>words</w:t>
      </w:r>
      <w:proofErr w:type="spellEnd"/>
      <w:r w:rsidRPr="00DB6461">
        <w:t xml:space="preserve">. </w:t>
      </w:r>
      <w:proofErr w:type="spellStart"/>
      <w:r w:rsidRPr="00DB6461">
        <w:t>The</w:t>
      </w:r>
      <w:proofErr w:type="spellEnd"/>
      <w:r w:rsidRPr="00DB6461">
        <w:t xml:space="preserve"> </w:t>
      </w:r>
      <w:proofErr w:type="spellStart"/>
      <w:r w:rsidRPr="00DB6461">
        <w:t>abstract</w:t>
      </w:r>
      <w:proofErr w:type="spellEnd"/>
      <w:r w:rsidRPr="00DB6461">
        <w:t xml:space="preserve"> </w:t>
      </w:r>
      <w:proofErr w:type="spellStart"/>
      <w:r w:rsidRPr="00DB6461">
        <w:t>text</w:t>
      </w:r>
      <w:proofErr w:type="spellEnd"/>
      <w:r w:rsidRPr="00DB6461">
        <w:t xml:space="preserve"> is </w:t>
      </w:r>
      <w:proofErr w:type="spellStart"/>
      <w:r w:rsidRPr="00DB6461">
        <w:t>automatically</w:t>
      </w:r>
      <w:proofErr w:type="spellEnd"/>
      <w:r w:rsidRPr="00DB6461">
        <w:t xml:space="preserve"> </w:t>
      </w:r>
      <w:proofErr w:type="spellStart"/>
      <w:r w:rsidRPr="00DB6461">
        <w:t>defined</w:t>
      </w:r>
      <w:proofErr w:type="spellEnd"/>
      <w:r w:rsidRPr="00DB6461">
        <w:t xml:space="preserve"> in </w:t>
      </w:r>
      <w:proofErr w:type="spellStart"/>
      <w:r w:rsidRPr="00DB6461">
        <w:t>the</w:t>
      </w:r>
      <w:proofErr w:type="spellEnd"/>
      <w:r w:rsidRPr="00DB6461">
        <w:t xml:space="preserve"> “</w:t>
      </w:r>
      <w:proofErr w:type="spellStart"/>
      <w:r w:rsidRPr="00DB6461">
        <w:t>Abstract</w:t>
      </w:r>
      <w:proofErr w:type="spellEnd"/>
      <w:r w:rsidRPr="00DB6461">
        <w:t xml:space="preserve">” tab </w:t>
      </w:r>
      <w:proofErr w:type="spellStart"/>
      <w:r w:rsidRPr="00DB6461">
        <w:t>above</w:t>
      </w:r>
      <w:proofErr w:type="spellEnd"/>
      <w:r w:rsidRPr="00DB6461">
        <w:t xml:space="preserve">. </w:t>
      </w:r>
      <w:proofErr w:type="spellStart"/>
      <w:r w:rsidRPr="00DB6461">
        <w:t>When</w:t>
      </w:r>
      <w:proofErr w:type="spellEnd"/>
      <w:r w:rsidRPr="00DB6461">
        <w:t xml:space="preserve"> </w:t>
      </w:r>
      <w:proofErr w:type="spellStart"/>
      <w:r w:rsidRPr="00DB6461">
        <w:t>you</w:t>
      </w:r>
      <w:proofErr w:type="spellEnd"/>
      <w:r w:rsidRPr="00DB6461">
        <w:t xml:space="preserve"> </w:t>
      </w:r>
      <w:proofErr w:type="spellStart"/>
      <w:r w:rsidRPr="00DB6461">
        <w:t>click</w:t>
      </w:r>
      <w:proofErr w:type="spellEnd"/>
      <w:r w:rsidRPr="00DB6461">
        <w:t xml:space="preserve"> on </w:t>
      </w:r>
      <w:proofErr w:type="spellStart"/>
      <w:r w:rsidRPr="00DB6461">
        <w:t>the</w:t>
      </w:r>
      <w:proofErr w:type="spellEnd"/>
      <w:r w:rsidRPr="00DB6461">
        <w:t xml:space="preserve"> </w:t>
      </w:r>
      <w:proofErr w:type="spellStart"/>
      <w:r w:rsidRPr="00DB6461">
        <w:t>relevant</w:t>
      </w:r>
      <w:proofErr w:type="spellEnd"/>
      <w:r w:rsidRPr="00DB6461">
        <w:t xml:space="preserve"> tab, </w:t>
      </w:r>
      <w:proofErr w:type="spellStart"/>
      <w:r w:rsidRPr="00DB6461">
        <w:t>the</w:t>
      </w:r>
      <w:proofErr w:type="spellEnd"/>
      <w:r w:rsidRPr="00DB6461">
        <w:t xml:space="preserve"> </w:t>
      </w:r>
      <w:proofErr w:type="spellStart"/>
      <w:r w:rsidRPr="00DB6461">
        <w:t>abstract</w:t>
      </w:r>
      <w:proofErr w:type="spellEnd"/>
      <w:r w:rsidRPr="00DB6461">
        <w:t xml:space="preserve"> </w:t>
      </w:r>
      <w:proofErr w:type="spellStart"/>
      <w:r w:rsidRPr="00DB6461">
        <w:t>text</w:t>
      </w:r>
      <w:proofErr w:type="spellEnd"/>
      <w:r w:rsidRPr="00DB6461">
        <w:t xml:space="preserve"> </w:t>
      </w:r>
      <w:proofErr w:type="spellStart"/>
      <w:r w:rsidRPr="00DB6461">
        <w:t>will</w:t>
      </w:r>
      <w:proofErr w:type="spellEnd"/>
      <w:r w:rsidRPr="00DB6461">
        <w:t xml:space="preserve"> be </w:t>
      </w:r>
      <w:proofErr w:type="spellStart"/>
      <w:r w:rsidRPr="00DB6461">
        <w:t>written</w:t>
      </w:r>
      <w:proofErr w:type="spellEnd"/>
      <w:r w:rsidRPr="00DB6461">
        <w:t xml:space="preserve"> </w:t>
      </w:r>
      <w:proofErr w:type="spellStart"/>
      <w:r w:rsidRPr="00DB6461">
        <w:t>according</w:t>
      </w:r>
      <w:proofErr w:type="spellEnd"/>
      <w:r w:rsidRPr="00DB6461">
        <w:t xml:space="preserve"> </w:t>
      </w:r>
      <w:proofErr w:type="spellStart"/>
      <w:r w:rsidRPr="00DB6461">
        <w:t>to</w:t>
      </w:r>
      <w:proofErr w:type="spellEnd"/>
      <w:r w:rsidRPr="00DB6461">
        <w:t xml:space="preserve"> </w:t>
      </w:r>
      <w:proofErr w:type="spellStart"/>
      <w:r w:rsidRPr="00DB6461">
        <w:t>the</w:t>
      </w:r>
      <w:proofErr w:type="spellEnd"/>
      <w:r w:rsidRPr="00DB6461">
        <w:t xml:space="preserve"> </w:t>
      </w:r>
      <w:proofErr w:type="spellStart"/>
      <w:r w:rsidRPr="00DB6461">
        <w:t>writing</w:t>
      </w:r>
      <w:proofErr w:type="spellEnd"/>
      <w:r w:rsidRPr="00DB6461">
        <w:t xml:space="preserve"> </w:t>
      </w:r>
      <w:proofErr w:type="spellStart"/>
      <w:r w:rsidRPr="00DB6461">
        <w:t>rules</w:t>
      </w:r>
      <w:proofErr w:type="spellEnd"/>
      <w:r w:rsidRPr="00DB6461">
        <w:t xml:space="preserve">. </w:t>
      </w:r>
      <w:proofErr w:type="spellStart"/>
      <w:r w:rsidRPr="00DB6461">
        <w:t>Below</w:t>
      </w:r>
      <w:proofErr w:type="spellEnd"/>
      <w:r w:rsidRPr="00DB6461">
        <w:t xml:space="preserve"> </w:t>
      </w:r>
      <w:proofErr w:type="spellStart"/>
      <w:r w:rsidRPr="00DB6461">
        <w:t>the</w:t>
      </w:r>
      <w:proofErr w:type="spellEnd"/>
      <w:r w:rsidRPr="00DB6461">
        <w:t xml:space="preserve"> </w:t>
      </w:r>
      <w:proofErr w:type="spellStart"/>
      <w:r w:rsidRPr="00DB6461">
        <w:t>abstract</w:t>
      </w:r>
      <w:proofErr w:type="spellEnd"/>
      <w:r w:rsidRPr="00DB6461">
        <w:t xml:space="preserve">, </w:t>
      </w:r>
      <w:proofErr w:type="spellStart"/>
      <w:r w:rsidRPr="00DB6461">
        <w:t>write</w:t>
      </w:r>
      <w:proofErr w:type="spellEnd"/>
      <w:r w:rsidRPr="00DB6461">
        <w:t xml:space="preserve"> </w:t>
      </w:r>
      <w:proofErr w:type="spellStart"/>
      <w:r w:rsidRPr="00DB6461">
        <w:t>up</w:t>
      </w:r>
      <w:proofErr w:type="spellEnd"/>
      <w:r w:rsidRPr="00DB6461">
        <w:t xml:space="preserve"> </w:t>
      </w:r>
      <w:proofErr w:type="spellStart"/>
      <w:r w:rsidRPr="00DB6461">
        <w:t>to</w:t>
      </w:r>
      <w:proofErr w:type="spellEnd"/>
      <w:r w:rsidRPr="00DB6461">
        <w:t xml:space="preserve"> 5 </w:t>
      </w:r>
      <w:proofErr w:type="spellStart"/>
      <w:r w:rsidRPr="00DB6461">
        <w:t>keywords</w:t>
      </w:r>
      <w:proofErr w:type="spellEnd"/>
      <w:r w:rsidRPr="00DB6461">
        <w:t xml:space="preserve"> in </w:t>
      </w:r>
      <w:proofErr w:type="spellStart"/>
      <w:r w:rsidRPr="00DB6461">
        <w:t>lowercase</w:t>
      </w:r>
      <w:proofErr w:type="spellEnd"/>
      <w:r w:rsidRPr="00DB6461">
        <w:t xml:space="preserve"> </w:t>
      </w:r>
      <w:proofErr w:type="spellStart"/>
      <w:r w:rsidRPr="00DB6461">
        <w:t>letters</w:t>
      </w:r>
      <w:proofErr w:type="spellEnd"/>
      <w:r w:rsidRPr="00DB6461">
        <w:t xml:space="preserve">, </w:t>
      </w:r>
      <w:proofErr w:type="spellStart"/>
      <w:r w:rsidRPr="00DB6461">
        <w:t>preferably</w:t>
      </w:r>
      <w:proofErr w:type="spellEnd"/>
      <w:r w:rsidRPr="00DB6461">
        <w:t xml:space="preserve"> not </w:t>
      </w:r>
      <w:proofErr w:type="spellStart"/>
      <w:r w:rsidRPr="00DB6461">
        <w:t>used</w:t>
      </w:r>
      <w:proofErr w:type="spellEnd"/>
      <w:r w:rsidRPr="00DB6461">
        <w:t xml:space="preserve"> in </w:t>
      </w:r>
      <w:proofErr w:type="spellStart"/>
      <w:r w:rsidRPr="00DB6461">
        <w:t>the</w:t>
      </w:r>
      <w:proofErr w:type="spellEnd"/>
      <w:r w:rsidRPr="00DB6461">
        <w:t xml:space="preserve"> </w:t>
      </w:r>
      <w:proofErr w:type="spellStart"/>
      <w:r w:rsidRPr="00DB6461">
        <w:t>title</w:t>
      </w:r>
      <w:proofErr w:type="spellEnd"/>
      <w:r w:rsidRPr="00DB6461">
        <w:t xml:space="preserve">, </w:t>
      </w:r>
      <w:proofErr w:type="spellStart"/>
      <w:r w:rsidRPr="00DB6461">
        <w:t>that</w:t>
      </w:r>
      <w:proofErr w:type="spellEnd"/>
      <w:r w:rsidRPr="00DB6461">
        <w:t xml:space="preserve"> </w:t>
      </w:r>
      <w:proofErr w:type="spellStart"/>
      <w:r w:rsidRPr="00DB6461">
        <w:t>best</w:t>
      </w:r>
      <w:proofErr w:type="spellEnd"/>
      <w:r w:rsidRPr="00DB6461">
        <w:t xml:space="preserve"> </w:t>
      </w:r>
      <w:proofErr w:type="spellStart"/>
      <w:r w:rsidRPr="00DB6461">
        <w:t>describe</w:t>
      </w:r>
      <w:proofErr w:type="spellEnd"/>
      <w:r w:rsidRPr="00DB6461">
        <w:t xml:space="preserve"> </w:t>
      </w:r>
      <w:proofErr w:type="spellStart"/>
      <w:r w:rsidRPr="00DB6461">
        <w:t>the</w:t>
      </w:r>
      <w:proofErr w:type="spellEnd"/>
      <w:r w:rsidRPr="00DB6461">
        <w:t xml:space="preserve"> </w:t>
      </w:r>
      <w:proofErr w:type="spellStart"/>
      <w:r w:rsidRPr="00DB6461">
        <w:t>work</w:t>
      </w:r>
      <w:proofErr w:type="spellEnd"/>
      <w:r w:rsidRPr="00DB6461">
        <w:t>.</w:t>
      </w:r>
    </w:p>
    <w:p w:rsidR="00DB6461" w:rsidRDefault="00DB6461" w:rsidP="003003D0">
      <w:pPr>
        <w:ind w:firstLine="0"/>
      </w:pPr>
    </w:p>
    <w:p w:rsidR="003003D0" w:rsidRDefault="003003D0" w:rsidP="00F66896">
      <w:pPr>
        <w:pStyle w:val="zet"/>
      </w:pPr>
      <w:proofErr w:type="spellStart"/>
      <w:r w:rsidRPr="00F66896">
        <w:rPr>
          <w:b/>
          <w:bCs/>
        </w:rPr>
        <w:t>Key</w:t>
      </w:r>
      <w:proofErr w:type="spellEnd"/>
      <w:r w:rsidRPr="00F66896">
        <w:rPr>
          <w:b/>
          <w:bCs/>
        </w:rPr>
        <w:t xml:space="preserve"> </w:t>
      </w:r>
      <w:proofErr w:type="spellStart"/>
      <w:r w:rsidRPr="00F66896">
        <w:rPr>
          <w:b/>
          <w:bCs/>
        </w:rPr>
        <w:t>Words</w:t>
      </w:r>
      <w:proofErr w:type="spellEnd"/>
      <w:r w:rsidRPr="00F66896">
        <w:rPr>
          <w:b/>
          <w:bCs/>
        </w:rPr>
        <w:tab/>
      </w:r>
      <w:r>
        <w:tab/>
        <w:t>: Keyword1, Keyword2, Keyword3</w:t>
      </w:r>
    </w:p>
    <w:p w:rsidR="00CC157F" w:rsidRDefault="00CC157F" w:rsidP="003003D0">
      <w:pPr>
        <w:ind w:firstLine="0"/>
      </w:pPr>
    </w:p>
    <w:p w:rsidR="00CC157F" w:rsidRDefault="00CC157F" w:rsidP="003003D0">
      <w:pPr>
        <w:ind w:firstLine="0"/>
      </w:pPr>
    </w:p>
    <w:p w:rsidR="00CC157F" w:rsidRDefault="00CC157F" w:rsidP="003003D0">
      <w:pPr>
        <w:ind w:firstLine="0"/>
      </w:pPr>
    </w:p>
    <w:p w:rsidR="00CC157F" w:rsidRDefault="00CC157F" w:rsidP="003003D0">
      <w:pPr>
        <w:ind w:firstLine="0"/>
      </w:pPr>
    </w:p>
    <w:p w:rsidR="00CC157F" w:rsidRDefault="00CC157F" w:rsidP="003003D0"/>
    <w:p w:rsidR="00DB6461" w:rsidRDefault="00DB6461" w:rsidP="003003D0"/>
    <w:p w:rsidR="00DB6461" w:rsidRDefault="00DB6461" w:rsidP="003003D0"/>
    <w:p w:rsidR="00DB6461" w:rsidRDefault="00DB6461" w:rsidP="003003D0"/>
    <w:p w:rsidR="00DB6461" w:rsidRDefault="00DB6461" w:rsidP="003003D0"/>
    <w:p w:rsidR="00DB6461" w:rsidRDefault="00DB6461" w:rsidP="003003D0"/>
    <w:p w:rsidR="00DB6461" w:rsidRDefault="00DB6461" w:rsidP="003003D0">
      <w:pPr>
        <w:ind w:firstLine="0"/>
      </w:pPr>
    </w:p>
    <w:p w:rsidR="00CC157F" w:rsidRDefault="00CC157F" w:rsidP="00DB6461">
      <w:pPr>
        <w:pStyle w:val="Balk1"/>
      </w:pPr>
      <w:r w:rsidRPr="00DB6461">
        <w:lastRenderedPageBreak/>
        <w:t>Giriş</w:t>
      </w:r>
    </w:p>
    <w:p w:rsidR="00CC157F" w:rsidRDefault="00CC157F" w:rsidP="00DB6461">
      <w:r>
        <w:t xml:space="preserve">Çalışmanın metin kısmı 11 punto, 1.5 satır aralığıyla ve 1 cm girintili olarak yazılacaktır. Bu kısım </w:t>
      </w:r>
      <w:proofErr w:type="spellStart"/>
      <w:r>
        <w:t>word</w:t>
      </w:r>
      <w:proofErr w:type="spellEnd"/>
      <w:r>
        <w:t xml:space="preserve"> belgesinin üst kısmında bulunan kısayollardaki Normal metin sekmesinde otomatik olarak ayarlanmıştır. Yazınızı seçip ya da yazı içerisinde herhangi bir yere tıklayıp yukarıdan </w:t>
      </w:r>
      <w:proofErr w:type="spellStart"/>
      <w:r>
        <w:t>Normal’e</w:t>
      </w:r>
      <w:proofErr w:type="spellEnd"/>
      <w:r>
        <w:t xml:space="preserve"> tıkladığınız takdirde yazınız şablona uygun olarak yazılmış olacaktır.</w:t>
      </w:r>
    </w:p>
    <w:p w:rsidR="00DB6461" w:rsidRDefault="00DB6461" w:rsidP="00DB6461">
      <w:r>
        <w:t>Giriş Başlığı birinci düzey bir başlıktır. Bunun uygun yazımı için yukarıdaki sekmelerden Başlık 1’e tıklayabilirsiniz.</w:t>
      </w:r>
    </w:p>
    <w:p w:rsidR="00F66896" w:rsidRDefault="00F66896" w:rsidP="00CC157F"/>
    <w:p w:rsidR="00F66896" w:rsidRDefault="00F66896" w:rsidP="00F66896">
      <w:pPr>
        <w:pStyle w:val="Balk2"/>
      </w:pPr>
      <w:r>
        <w:t>İkinci Düzey Başlık</w:t>
      </w:r>
    </w:p>
    <w:p w:rsidR="00F66896" w:rsidRDefault="00F66896" w:rsidP="00F66896">
      <w:r>
        <w:t>İkinci düzey başlığın uygun yazımı için yukarıdaki sekmelerden Başlık 1’e tıklayabilirsiniz.</w:t>
      </w:r>
    </w:p>
    <w:p w:rsidR="00DB6461" w:rsidRDefault="00DB6461" w:rsidP="00F66896">
      <w:r>
        <w:t>Daha sonrasında metninizi yazıp “normal” sekmesine tıklayabilirsiniz.</w:t>
      </w:r>
    </w:p>
    <w:p w:rsidR="00F66896" w:rsidRDefault="00F66896" w:rsidP="00F66896">
      <w:pPr>
        <w:pStyle w:val="Balk3"/>
      </w:pPr>
      <w:r>
        <w:t>Üçüncü Düzey Başlık</w:t>
      </w:r>
    </w:p>
    <w:p w:rsidR="00DB6461" w:rsidRDefault="00DB6461" w:rsidP="00DB6461">
      <w:r>
        <w:t>Bu kısman</w:t>
      </w:r>
      <w:r>
        <w:t xml:space="preserve"> metninizi yazıp “normal” sekmesine tıklayabilirsiniz.</w:t>
      </w:r>
    </w:p>
    <w:p w:rsidR="00F66896" w:rsidRDefault="00F66896" w:rsidP="00F66896"/>
    <w:p w:rsidR="00F66896" w:rsidRDefault="00F66896" w:rsidP="00F66896"/>
    <w:p w:rsidR="00F66896" w:rsidRDefault="00F66896" w:rsidP="00F66896"/>
    <w:p w:rsidR="00F66896" w:rsidRDefault="00F66896" w:rsidP="00F66896"/>
    <w:p w:rsidR="00F66896" w:rsidRDefault="00F66896" w:rsidP="00F66896"/>
    <w:p w:rsidR="00F66896" w:rsidRDefault="00F66896" w:rsidP="00F66896">
      <w:pPr>
        <w:pStyle w:val="Balk1"/>
      </w:pPr>
      <w:r>
        <w:t>SONUÇ</w:t>
      </w:r>
    </w:p>
    <w:p w:rsidR="00F66896" w:rsidRDefault="00F66896" w:rsidP="00F66896">
      <w:r>
        <w:t>Çalışmanın sonuç ve isteğe bağlı öneriler kısmı olmalıdır. Sonuç başlığı da Birinci Düzey bir başlıktır.</w:t>
      </w:r>
    </w:p>
    <w:p w:rsidR="00DB6461" w:rsidRDefault="00DB6461" w:rsidP="00DB6461">
      <w:r>
        <w:t>Daha sonrasında metninizi yazıp “normal” sekmesine tıklayabilirsiniz.</w:t>
      </w:r>
    </w:p>
    <w:p w:rsidR="00F66896" w:rsidRDefault="00F66896" w:rsidP="00F66896"/>
    <w:p w:rsidR="00F66896" w:rsidRDefault="00F66896" w:rsidP="00F66896"/>
    <w:p w:rsidR="00F66896" w:rsidRDefault="00F66896" w:rsidP="00DB6461">
      <w:pPr>
        <w:ind w:firstLine="0"/>
      </w:pPr>
    </w:p>
    <w:p w:rsidR="00F66896" w:rsidRDefault="00F66896" w:rsidP="00F66896">
      <w:pPr>
        <w:pStyle w:val="Balk1"/>
      </w:pPr>
      <w:r>
        <w:lastRenderedPageBreak/>
        <w:t>Kaynakça</w:t>
      </w:r>
    </w:p>
    <w:p w:rsidR="00F66896" w:rsidRDefault="007D39C3" w:rsidP="007D39C3">
      <w:r w:rsidRPr="007D39C3">
        <w:t>Kaynakça</w:t>
      </w:r>
      <w:r>
        <w:t>da kullanılacak kaynaklar ile ilgili yazım kuralları aşağıdaki gibidir.</w:t>
      </w:r>
    </w:p>
    <w:p w:rsidR="007D39C3" w:rsidRDefault="007D39C3" w:rsidP="007D39C3">
      <w:pPr>
        <w:ind w:firstLine="0"/>
      </w:pPr>
    </w:p>
    <w:p w:rsidR="007D39C3" w:rsidRDefault="007D39C3" w:rsidP="007D39C3">
      <w:pPr>
        <w:ind w:firstLine="0"/>
      </w:pPr>
    </w:p>
    <w:p w:rsidR="007D39C3" w:rsidRPr="00DB6461" w:rsidRDefault="007D39C3" w:rsidP="007D39C3">
      <w:pPr>
        <w:ind w:firstLine="0"/>
        <w:rPr>
          <w:u w:val="single"/>
        </w:rPr>
      </w:pPr>
      <w:r w:rsidRPr="00152459">
        <w:rPr>
          <w:u w:val="single"/>
        </w:rPr>
        <w:t>Yararlanılan Kaynak Kitap İse;</w:t>
      </w:r>
    </w:p>
    <w:p w:rsidR="007D39C3" w:rsidRDefault="00152459" w:rsidP="00152459">
      <w:pPr>
        <w:ind w:left="567" w:hanging="567"/>
      </w:pPr>
      <w:r>
        <w:t>Tatlı, A. &amp; Görmez, İ. (2020). Varlıkların Dilinden Yaratıcıyı Tanıma. Üsküdar Üniversitesi Yayınları. İstanbul</w:t>
      </w:r>
    </w:p>
    <w:p w:rsidR="00152459" w:rsidRDefault="00152459" w:rsidP="00152459">
      <w:pPr>
        <w:ind w:left="567" w:hanging="567"/>
      </w:pPr>
    </w:p>
    <w:p w:rsidR="00152459" w:rsidRPr="00DB6461" w:rsidRDefault="00152459" w:rsidP="00DB6461">
      <w:pPr>
        <w:ind w:left="567" w:hanging="567"/>
        <w:rPr>
          <w:u w:val="single"/>
        </w:rPr>
      </w:pPr>
      <w:r w:rsidRPr="00152459">
        <w:rPr>
          <w:u w:val="single"/>
        </w:rPr>
        <w:t>Yararlanılan Kaynak Dergi Makalesi İse;</w:t>
      </w:r>
    </w:p>
    <w:p w:rsidR="00152459" w:rsidRDefault="00152459" w:rsidP="00152459">
      <w:pPr>
        <w:ind w:left="567" w:hanging="567"/>
      </w:pPr>
      <w:r>
        <w:t xml:space="preserve">Uysal, K. (2024). Kambriyen döneminden bugüne vücut planı korunan </w:t>
      </w:r>
      <w:proofErr w:type="spellStart"/>
      <w:r>
        <w:t>amfiyoksüs</w:t>
      </w:r>
      <w:proofErr w:type="spellEnd"/>
      <w:r>
        <w:t xml:space="preserve"> grubu canlılarının </w:t>
      </w:r>
      <w:proofErr w:type="spellStart"/>
      <w:r>
        <w:t>embriyonel</w:t>
      </w:r>
      <w:proofErr w:type="spellEnd"/>
      <w:r>
        <w:t xml:space="preserve"> gelişimi. </w:t>
      </w:r>
      <w:r w:rsidRPr="00152459">
        <w:rPr>
          <w:i/>
          <w:iCs/>
        </w:rPr>
        <w:t>Bilimler Işığında Yaratılış Dergisi.</w:t>
      </w:r>
      <w:r>
        <w:t xml:space="preserve"> 2(2). 55-71</w:t>
      </w:r>
    </w:p>
    <w:p w:rsidR="00152459" w:rsidRDefault="00152459" w:rsidP="00152459">
      <w:pPr>
        <w:ind w:left="567" w:hanging="567"/>
      </w:pPr>
    </w:p>
    <w:p w:rsidR="00152459" w:rsidRPr="00DB6461" w:rsidRDefault="00152459" w:rsidP="00DB6461">
      <w:pPr>
        <w:ind w:left="567" w:hanging="567"/>
        <w:rPr>
          <w:u w:val="single"/>
        </w:rPr>
      </w:pPr>
      <w:r w:rsidRPr="00152459">
        <w:rPr>
          <w:u w:val="single"/>
        </w:rPr>
        <w:t>Yararlanılan Kaynak Kongre Bildirisi İse;</w:t>
      </w:r>
    </w:p>
    <w:p w:rsidR="00152459" w:rsidRDefault="00152459" w:rsidP="00152459">
      <w:pPr>
        <w:ind w:left="567" w:hanging="567"/>
      </w:pPr>
      <w:proofErr w:type="spellStart"/>
      <w:r>
        <w:t>Küfrevioğlu</w:t>
      </w:r>
      <w:proofErr w:type="spellEnd"/>
      <w:r>
        <w:t xml:space="preserve">, Ö.İ., (2023). Biyolojik Membran Mucizesi. 7. Bilimler Işığında Yaratılış Kongresi. 19-21 Ekim 2023. </w:t>
      </w:r>
      <w:proofErr w:type="spellStart"/>
      <w:r>
        <w:t>Ss</w:t>
      </w:r>
      <w:proofErr w:type="spellEnd"/>
      <w:r>
        <w:t>; 4-5.</w:t>
      </w:r>
    </w:p>
    <w:p w:rsidR="00152459" w:rsidRDefault="00152459" w:rsidP="00152459">
      <w:pPr>
        <w:ind w:left="567" w:hanging="567"/>
      </w:pPr>
    </w:p>
    <w:p w:rsidR="00152459" w:rsidRPr="00DB6461" w:rsidRDefault="00152459" w:rsidP="007D39C3">
      <w:pPr>
        <w:ind w:firstLine="0"/>
        <w:rPr>
          <w:u w:val="single"/>
        </w:rPr>
      </w:pPr>
      <w:r w:rsidRPr="00152459">
        <w:rPr>
          <w:u w:val="single"/>
        </w:rPr>
        <w:t>Yararlanılan Kaynak Editörlü Bir Kitap Bölümü Çalışması İse</w:t>
      </w:r>
      <w:r>
        <w:rPr>
          <w:u w:val="single"/>
        </w:rPr>
        <w:t>;</w:t>
      </w:r>
    </w:p>
    <w:p w:rsidR="00E51110" w:rsidRDefault="00E51110" w:rsidP="00E51110">
      <w:pPr>
        <w:ind w:left="567" w:hanging="567"/>
      </w:pPr>
      <w:r>
        <w:t xml:space="preserve">Erdoğan, O. (2023). DNA’da Yaratılış Delilleri. </w:t>
      </w:r>
      <w:proofErr w:type="spellStart"/>
      <w:r>
        <w:t>In</w:t>
      </w:r>
      <w:proofErr w:type="spellEnd"/>
      <w:r>
        <w:t>. İ. Çemberlitaş (Ed). Bilimler Işığında Yaratılış 6 (13-21). Eğitim Yayınevi.</w:t>
      </w:r>
    </w:p>
    <w:p w:rsidR="00DB6461" w:rsidRPr="009E237D" w:rsidRDefault="00DB6461" w:rsidP="00E51110">
      <w:pPr>
        <w:ind w:left="567" w:hanging="567"/>
        <w:rPr>
          <w:u w:val="single"/>
        </w:rPr>
      </w:pPr>
      <w:r w:rsidRPr="009E237D">
        <w:rPr>
          <w:u w:val="single"/>
        </w:rPr>
        <w:t>Yararlanılan Kaynak E</w:t>
      </w:r>
      <w:r w:rsidR="009E237D" w:rsidRPr="009E237D">
        <w:rPr>
          <w:u w:val="single"/>
        </w:rPr>
        <w:t>lektronik Bir Kaynak İse;</w:t>
      </w:r>
    </w:p>
    <w:p w:rsidR="009E237D" w:rsidRPr="007D39C3" w:rsidRDefault="009E237D" w:rsidP="009E237D">
      <w:pPr>
        <w:ind w:left="567" w:hanging="567"/>
      </w:pPr>
      <w:r>
        <w:t xml:space="preserve">Takım, K. (2012, Kasım 15). Enzimleri kim kontrol ediyor. </w:t>
      </w:r>
      <w:r>
        <w:fldChar w:fldCharType="begin"/>
      </w:r>
      <w:r>
        <w:instrText>HYPERLINK "</w:instrText>
      </w:r>
      <w:r w:rsidRPr="009E237D">
        <w:instrText>https://www.zaferdergisi.com/makale/13385-enzimleri-kim-kontrol-ediyor.html</w:instrText>
      </w:r>
      <w:r>
        <w:instrText>"</w:instrText>
      </w:r>
      <w:r>
        <w:fldChar w:fldCharType="separate"/>
      </w:r>
      <w:r w:rsidRPr="00E9775D">
        <w:rPr>
          <w:rStyle w:val="Kpr"/>
        </w:rPr>
        <w:t>https://www.zaferdergisi.com/makale/13385-enzimleri-kim-kontrol-ediyor.html</w:t>
      </w:r>
      <w:r>
        <w:fldChar w:fldCharType="end"/>
      </w:r>
      <w:r>
        <w:t xml:space="preserve"> </w:t>
      </w:r>
    </w:p>
    <w:sectPr w:rsidR="009E237D" w:rsidRPr="007D39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32925" w:rsidRDefault="00D32925" w:rsidP="00BF3DA2">
      <w:pPr>
        <w:spacing w:after="0" w:line="240" w:lineRule="auto"/>
      </w:pPr>
      <w:r>
        <w:separator/>
      </w:r>
    </w:p>
  </w:endnote>
  <w:endnote w:type="continuationSeparator" w:id="0">
    <w:p w:rsidR="00D32925" w:rsidRDefault="00D32925" w:rsidP="00BF3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 New Roman (CS Başlıklar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32925" w:rsidRDefault="00D32925" w:rsidP="003003D0">
      <w:pPr>
        <w:spacing w:after="0" w:line="240" w:lineRule="auto"/>
        <w:ind w:firstLine="0"/>
      </w:pPr>
      <w:r>
        <w:separator/>
      </w:r>
    </w:p>
  </w:footnote>
  <w:footnote w:type="continuationSeparator" w:id="0">
    <w:p w:rsidR="00D32925" w:rsidRDefault="00D32925" w:rsidP="00BF3D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DA2"/>
    <w:rsid w:val="000816C0"/>
    <w:rsid w:val="001104E7"/>
    <w:rsid w:val="001326EC"/>
    <w:rsid w:val="00152459"/>
    <w:rsid w:val="001726B7"/>
    <w:rsid w:val="001C0262"/>
    <w:rsid w:val="0029422A"/>
    <w:rsid w:val="003003D0"/>
    <w:rsid w:val="003516F1"/>
    <w:rsid w:val="004567DF"/>
    <w:rsid w:val="004E6DE0"/>
    <w:rsid w:val="00760FB1"/>
    <w:rsid w:val="00772B87"/>
    <w:rsid w:val="007D39C3"/>
    <w:rsid w:val="007E2CF6"/>
    <w:rsid w:val="00836837"/>
    <w:rsid w:val="009C06DC"/>
    <w:rsid w:val="009E237D"/>
    <w:rsid w:val="00B67A78"/>
    <w:rsid w:val="00BF3DA2"/>
    <w:rsid w:val="00C975C9"/>
    <w:rsid w:val="00CC157F"/>
    <w:rsid w:val="00D32925"/>
    <w:rsid w:val="00DB6461"/>
    <w:rsid w:val="00E51110"/>
    <w:rsid w:val="00F66896"/>
    <w:rsid w:val="00FA1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C8907"/>
  <w15:chartTrackingRefBased/>
  <w15:docId w15:val="{F37285F6-1EDF-D64D-BA12-6F8C32A14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461"/>
    <w:pPr>
      <w:spacing w:after="240" w:line="360" w:lineRule="auto"/>
      <w:ind w:firstLine="567"/>
      <w:jc w:val="both"/>
    </w:pPr>
    <w:rPr>
      <w:rFonts w:ascii="Times New Roman" w:eastAsia="Times New Roman" w:hAnsi="Times New Roman" w:cs="Times New Roman"/>
      <w:kern w:val="0"/>
      <w:sz w:val="22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CC157F"/>
    <w:pPr>
      <w:keepNext/>
      <w:keepLines/>
      <w:spacing w:after="120"/>
      <w:ind w:firstLine="0"/>
      <w:outlineLvl w:val="0"/>
    </w:pPr>
    <w:rPr>
      <w:rFonts w:eastAsiaTheme="majorEastAsia" w:cs="Times New Roman (CS Başlıklar)"/>
      <w:b/>
      <w:caps/>
      <w:kern w:val="2"/>
      <w:szCs w:val="32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66896"/>
    <w:pPr>
      <w:keepNext/>
      <w:keepLines/>
      <w:ind w:firstLine="0"/>
      <w:outlineLvl w:val="1"/>
    </w:pPr>
    <w:rPr>
      <w:rFonts w:eastAsiaTheme="majorEastAsia" w:cstheme="majorBidi"/>
      <w:b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66896"/>
    <w:pPr>
      <w:keepNext/>
      <w:keepLines/>
      <w:ind w:firstLine="0"/>
      <w:outlineLvl w:val="2"/>
    </w:pPr>
    <w:rPr>
      <w:rFonts w:eastAsiaTheme="majorEastAsia" w:cstheme="majorBidi"/>
      <w:b/>
      <w:i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F3DA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F3DA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F3DA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F3DA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F3DA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F3DA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C157F"/>
    <w:rPr>
      <w:rFonts w:ascii="Times New Roman" w:eastAsiaTheme="majorEastAsia" w:hAnsi="Times New Roman" w:cs="Times New Roman (CS Başlıklar)"/>
      <w:b/>
      <w:caps/>
      <w:sz w:val="2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F66896"/>
    <w:rPr>
      <w:rFonts w:ascii="Times New Roman" w:eastAsiaTheme="majorEastAsia" w:hAnsi="Times New Roman" w:cstheme="majorBidi"/>
      <w:b/>
      <w:kern w:val="0"/>
      <w:sz w:val="22"/>
      <w:szCs w:val="32"/>
      <w14:ligatures w14:val="none"/>
    </w:rPr>
  </w:style>
  <w:style w:type="character" w:customStyle="1" w:styleId="Balk3Char">
    <w:name w:val="Başlık 3 Char"/>
    <w:basedOn w:val="VarsaylanParagrafYazTipi"/>
    <w:link w:val="Balk3"/>
    <w:uiPriority w:val="9"/>
    <w:rsid w:val="00F66896"/>
    <w:rPr>
      <w:rFonts w:ascii="Times New Roman" w:eastAsiaTheme="majorEastAsia" w:hAnsi="Times New Roman" w:cstheme="majorBidi"/>
      <w:b/>
      <w:i/>
      <w:kern w:val="0"/>
      <w:sz w:val="22"/>
      <w:szCs w:val="28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F3DA2"/>
    <w:rPr>
      <w:rFonts w:eastAsiaTheme="majorEastAsia" w:cstheme="majorBidi"/>
      <w:i/>
      <w:iCs/>
      <w:color w:val="2F5496" w:themeColor="accent1" w:themeShade="BF"/>
      <w:kern w:val="0"/>
      <w:sz w:val="22"/>
      <w:szCs w:val="22"/>
      <w14:ligatures w14:val="non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F3DA2"/>
    <w:rPr>
      <w:rFonts w:eastAsiaTheme="majorEastAsia" w:cstheme="majorBidi"/>
      <w:color w:val="2F5496" w:themeColor="accent1" w:themeShade="BF"/>
      <w:kern w:val="0"/>
      <w:sz w:val="22"/>
      <w:szCs w:val="22"/>
      <w14:ligatures w14:val="none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F3DA2"/>
    <w:rPr>
      <w:rFonts w:eastAsiaTheme="majorEastAsia" w:cstheme="majorBidi"/>
      <w:i/>
      <w:iCs/>
      <w:color w:val="595959" w:themeColor="text1" w:themeTint="A6"/>
      <w:kern w:val="0"/>
      <w:sz w:val="22"/>
      <w:szCs w:val="22"/>
      <w14:ligatures w14:val="none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F3DA2"/>
    <w:rPr>
      <w:rFonts w:eastAsiaTheme="majorEastAsia" w:cstheme="majorBidi"/>
      <w:color w:val="595959" w:themeColor="text1" w:themeTint="A6"/>
      <w:kern w:val="0"/>
      <w:sz w:val="22"/>
      <w:szCs w:val="22"/>
      <w14:ligatures w14:val="none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F3DA2"/>
    <w:rPr>
      <w:rFonts w:eastAsiaTheme="majorEastAsia" w:cstheme="majorBidi"/>
      <w:i/>
      <w:iCs/>
      <w:color w:val="272727" w:themeColor="text1" w:themeTint="D8"/>
      <w:kern w:val="0"/>
      <w:sz w:val="22"/>
      <w:szCs w:val="22"/>
      <w14:ligatures w14:val="none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F3DA2"/>
    <w:rPr>
      <w:rFonts w:eastAsiaTheme="majorEastAsia" w:cstheme="majorBidi"/>
      <w:color w:val="272727" w:themeColor="text1" w:themeTint="D8"/>
      <w:kern w:val="0"/>
      <w:sz w:val="22"/>
      <w:szCs w:val="22"/>
      <w14:ligatures w14:val="none"/>
    </w:rPr>
  </w:style>
  <w:style w:type="paragraph" w:styleId="KonuBal">
    <w:name w:val="Title"/>
    <w:basedOn w:val="Normal"/>
    <w:next w:val="Normal"/>
    <w:link w:val="KonuBalChar"/>
    <w:uiPriority w:val="10"/>
    <w:rsid w:val="00BF3DA2"/>
    <w:pPr>
      <w:spacing w:after="80"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F3DA2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customStyle="1" w:styleId="zet">
    <w:name w:val="Özet"/>
    <w:basedOn w:val="Normal"/>
    <w:link w:val="zetChar"/>
    <w:qFormat/>
    <w:rsid w:val="00F66896"/>
    <w:pPr>
      <w:spacing w:after="120"/>
      <w:ind w:firstLine="0"/>
    </w:pPr>
    <w:rPr>
      <w:rFonts w:eastAsiaTheme="majorEastAsia" w:cs="Times New Roman (CS Başlıklar)"/>
      <w:i/>
      <w:sz w:val="20"/>
      <w:szCs w:val="28"/>
    </w:rPr>
  </w:style>
  <w:style w:type="character" w:customStyle="1" w:styleId="zetChar">
    <w:name w:val="Özet Char"/>
    <w:basedOn w:val="VarsaylanParagrafYazTipi"/>
    <w:link w:val="zet"/>
    <w:rsid w:val="00F66896"/>
    <w:rPr>
      <w:rFonts w:ascii="Times New Roman" w:eastAsiaTheme="majorEastAsia" w:hAnsi="Times New Roman" w:cs="Times New Roman (CS Başlıklar)"/>
      <w:i/>
      <w:kern w:val="0"/>
      <w:sz w:val="20"/>
      <w:szCs w:val="28"/>
      <w14:ligatures w14:val="none"/>
    </w:rPr>
  </w:style>
  <w:style w:type="paragraph" w:styleId="Alnt">
    <w:name w:val="Quote"/>
    <w:basedOn w:val="Normal"/>
    <w:next w:val="Normal"/>
    <w:link w:val="AlntChar"/>
    <w:uiPriority w:val="29"/>
    <w:rsid w:val="00BF3D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F3DA2"/>
    <w:rPr>
      <w:rFonts w:ascii="Times New Roman" w:hAnsi="Times New Roman"/>
      <w:i/>
      <w:iCs/>
      <w:color w:val="404040" w:themeColor="text1" w:themeTint="BF"/>
      <w:kern w:val="0"/>
      <w:sz w:val="22"/>
      <w:szCs w:val="22"/>
      <w14:ligatures w14:val="none"/>
    </w:rPr>
  </w:style>
  <w:style w:type="paragraph" w:styleId="ListeParagraf">
    <w:name w:val="List Paragraph"/>
    <w:basedOn w:val="Normal"/>
    <w:uiPriority w:val="34"/>
    <w:rsid w:val="00BF3DA2"/>
    <w:pPr>
      <w:ind w:left="720"/>
    </w:pPr>
  </w:style>
  <w:style w:type="character" w:styleId="GlVurgulama">
    <w:name w:val="Intense Emphasis"/>
    <w:basedOn w:val="VarsaylanParagrafYazTipi"/>
    <w:uiPriority w:val="21"/>
    <w:rsid w:val="00BF3DA2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rsid w:val="00BF3D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F3DA2"/>
    <w:rPr>
      <w:rFonts w:ascii="Times New Roman" w:hAnsi="Times New Roman"/>
      <w:i/>
      <w:iCs/>
      <w:color w:val="2F5496" w:themeColor="accent1" w:themeShade="BF"/>
      <w:kern w:val="0"/>
      <w:sz w:val="22"/>
      <w:szCs w:val="22"/>
      <w14:ligatures w14:val="none"/>
    </w:rPr>
  </w:style>
  <w:style w:type="character" w:styleId="GlBavuru">
    <w:name w:val="Intense Reference"/>
    <w:basedOn w:val="VarsaylanParagrafYazTipi"/>
    <w:uiPriority w:val="32"/>
    <w:rsid w:val="00BF3DA2"/>
    <w:rPr>
      <w:b/>
      <w:bCs/>
      <w:smallCaps/>
      <w:color w:val="2F5496" w:themeColor="accent1" w:themeShade="BF"/>
      <w:spacing w:val="5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BF3DA2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BF3DA2"/>
    <w:rPr>
      <w:rFonts w:ascii="Times New Roman" w:hAnsi="Times New Roman"/>
      <w:kern w:val="0"/>
      <w:sz w:val="20"/>
      <w:szCs w:val="20"/>
      <w14:ligatures w14:val="none"/>
    </w:rPr>
  </w:style>
  <w:style w:type="character" w:styleId="DipnotBavurusu">
    <w:name w:val="footnote reference"/>
    <w:basedOn w:val="VarsaylanParagrafYazTipi"/>
    <w:uiPriority w:val="99"/>
    <w:semiHidden/>
    <w:unhideWhenUsed/>
    <w:rsid w:val="00BF3DA2"/>
    <w:rPr>
      <w:vertAlign w:val="superscript"/>
    </w:rPr>
  </w:style>
  <w:style w:type="paragraph" w:styleId="AralkYok">
    <w:name w:val="No Spacing"/>
    <w:aliases w:val="ÇALIŞMA BAŞLIĞI"/>
    <w:uiPriority w:val="1"/>
    <w:qFormat/>
    <w:rsid w:val="003516F1"/>
    <w:pPr>
      <w:spacing w:after="240" w:line="360" w:lineRule="auto"/>
      <w:contextualSpacing/>
      <w:jc w:val="center"/>
    </w:pPr>
    <w:rPr>
      <w:rFonts w:ascii="Times New Roman" w:hAnsi="Times New Roman"/>
      <w:b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B646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VarsaylanParagrafYazTipi"/>
    <w:rsid w:val="00DB6461"/>
  </w:style>
  <w:style w:type="character" w:styleId="Kpr">
    <w:name w:val="Hyperlink"/>
    <w:basedOn w:val="VarsaylanParagrafYazTipi"/>
    <w:uiPriority w:val="99"/>
    <w:unhideWhenUsed/>
    <w:rsid w:val="00DB6461"/>
    <w:rPr>
      <w:color w:val="0000FF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E237D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9E23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E4FC10-D252-A449-A4C6-348741A13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İbrahim Çemberlitaş</dc:creator>
  <cp:keywords/>
  <dc:description/>
  <cp:lastModifiedBy>İbrahim Çemberlitaş</cp:lastModifiedBy>
  <cp:revision>3</cp:revision>
  <dcterms:created xsi:type="dcterms:W3CDTF">2025-10-28T19:04:00Z</dcterms:created>
  <dcterms:modified xsi:type="dcterms:W3CDTF">2025-10-28T19:37:00Z</dcterms:modified>
</cp:coreProperties>
</file>